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AE9" w:rsidRDefault="004D28DD">
      <w:r>
        <w:rPr>
          <w:noProof/>
          <w:lang w:eastAsia="en-GB"/>
        </w:rPr>
        <w:drawing>
          <wp:inline distT="0" distB="0" distL="0" distR="0" wp14:anchorId="07FBDFC2" wp14:editId="64C3D1A4">
            <wp:extent cx="5731510" cy="4298529"/>
            <wp:effectExtent l="0" t="0" r="254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4A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DD"/>
    <w:rsid w:val="004D28DD"/>
    <w:rsid w:val="00C2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2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8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2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Of England Commissioning Support Unit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 Tees ICT Support Services</dc:creator>
  <cp:lastModifiedBy>NHS Tees ICT Support Services</cp:lastModifiedBy>
  <cp:revision>1</cp:revision>
  <dcterms:created xsi:type="dcterms:W3CDTF">2015-03-31T20:50:00Z</dcterms:created>
  <dcterms:modified xsi:type="dcterms:W3CDTF">2015-03-31T20:50:00Z</dcterms:modified>
</cp:coreProperties>
</file>